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B1D0" w14:textId="72581847" w:rsidR="001B39FE" w:rsidRPr="001B39FE" w:rsidRDefault="003B57B6" w:rsidP="001B39FE">
      <w:pPr>
        <w:spacing w:after="0" w:line="240" w:lineRule="auto"/>
        <w:rPr>
          <w:rFonts w:ascii="Arial" w:hAnsi="Arial" w:cs="Arial"/>
          <w:b/>
          <w:bCs/>
          <w:color w:val="221E1F"/>
          <w:sz w:val="24"/>
          <w:szCs w:val="24"/>
        </w:rPr>
      </w:pPr>
      <w:r w:rsidRPr="003B57B6">
        <w:rPr>
          <w:rFonts w:ascii="Arial" w:hAnsi="Arial" w:cs="Arial"/>
          <w:b/>
          <w:bCs/>
          <w:color w:val="221E1F"/>
          <w:sz w:val="24"/>
          <w:szCs w:val="24"/>
        </w:rPr>
        <w:t>ÉLECTION FÉDÉRALE</w:t>
      </w:r>
    </w:p>
    <w:p w14:paraId="248553AD" w14:textId="77777777" w:rsidR="001B39FE" w:rsidRPr="001B39FE" w:rsidRDefault="001B39FE" w:rsidP="001B39FE">
      <w:pPr>
        <w:spacing w:after="0" w:line="240" w:lineRule="auto"/>
        <w:rPr>
          <w:rFonts w:ascii="Arial" w:hAnsi="Arial" w:cs="Arial"/>
          <w:color w:val="221E1F"/>
          <w:sz w:val="24"/>
          <w:szCs w:val="24"/>
        </w:rPr>
      </w:pPr>
    </w:p>
    <w:p w14:paraId="29E7E8E5" w14:textId="03BD20C8"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LOGOS</w:t>
      </w:r>
      <w:r w:rsidR="00C670E0">
        <w:rPr>
          <w:rFonts w:ascii="Arial" w:hAnsi="Arial" w:cs="Arial"/>
          <w:color w:val="221E1F"/>
          <w:sz w:val="24"/>
          <w:szCs w:val="24"/>
        </w:rPr>
        <w:t>:</w:t>
      </w:r>
    </w:p>
    <w:p w14:paraId="40DE52E3"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X</w:t>
      </w:r>
    </w:p>
    <w:p w14:paraId="2C1EA30F"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Facebook</w:t>
      </w:r>
    </w:p>
    <w:p w14:paraId="2E625310"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Instagram</w:t>
      </w:r>
    </w:p>
    <w:p w14:paraId="0D1953C6"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Youtube</w:t>
      </w:r>
    </w:p>
    <w:p w14:paraId="1FAF86EF"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LinkedIn</w:t>
      </w:r>
    </w:p>
    <w:p w14:paraId="2BD8348D" w14:textId="6A469DEA"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w:t>
      </w:r>
      <w:r w:rsidR="003B57B6">
        <w:rPr>
          <w:rFonts w:ascii="Arial" w:hAnsi="Arial" w:cs="Arial"/>
          <w:color w:val="221E1F"/>
          <w:sz w:val="24"/>
          <w:szCs w:val="24"/>
        </w:rPr>
        <w:t>CestNotreVote</w:t>
      </w:r>
    </w:p>
    <w:p w14:paraId="2064C1C4"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LOGOS</w:t>
      </w:r>
    </w:p>
    <w:p w14:paraId="546A4D0D" w14:textId="77777777" w:rsidR="001B39FE" w:rsidRPr="001B39FE" w:rsidRDefault="001B39FE" w:rsidP="001B39FE">
      <w:pPr>
        <w:spacing w:after="0" w:line="240" w:lineRule="auto"/>
        <w:rPr>
          <w:rFonts w:ascii="Arial" w:hAnsi="Arial" w:cs="Arial"/>
          <w:color w:val="221E1F"/>
          <w:sz w:val="24"/>
          <w:szCs w:val="24"/>
        </w:rPr>
      </w:pPr>
    </w:p>
    <w:p w14:paraId="0D1AC531" w14:textId="7FA8C741" w:rsidR="001B39FE" w:rsidRPr="001B39FE" w:rsidRDefault="003B57B6" w:rsidP="001B39FE">
      <w:pPr>
        <w:spacing w:after="0" w:line="240" w:lineRule="auto"/>
        <w:rPr>
          <w:rFonts w:ascii="Arial" w:hAnsi="Arial" w:cs="Arial"/>
          <w:b/>
          <w:bCs/>
          <w:color w:val="221E1F"/>
          <w:sz w:val="24"/>
          <w:szCs w:val="24"/>
        </w:rPr>
      </w:pPr>
      <w:r w:rsidRPr="003B57B6">
        <w:rPr>
          <w:rFonts w:ascii="Arial" w:hAnsi="Arial" w:cs="Arial"/>
          <w:b/>
          <w:bCs/>
          <w:color w:val="221E1F"/>
          <w:sz w:val="24"/>
          <w:szCs w:val="24"/>
        </w:rPr>
        <w:t>Outils et services de vote le jour de l’élection</w:t>
      </w:r>
    </w:p>
    <w:p w14:paraId="570B97A1" w14:textId="77777777" w:rsidR="001B39FE" w:rsidRPr="001B39FE" w:rsidRDefault="001B39FE" w:rsidP="001B39FE">
      <w:pPr>
        <w:spacing w:after="0" w:line="240" w:lineRule="auto"/>
        <w:rPr>
          <w:rFonts w:ascii="Arial" w:hAnsi="Arial" w:cs="Arial"/>
          <w:color w:val="221E1F"/>
          <w:sz w:val="24"/>
          <w:szCs w:val="24"/>
        </w:rPr>
      </w:pPr>
    </w:p>
    <w:p w14:paraId="72C4E97B" w14:textId="6F44A530" w:rsidR="001B39FE" w:rsidRPr="001B39FE" w:rsidRDefault="003B57B6" w:rsidP="001B39FE">
      <w:pPr>
        <w:spacing w:after="0" w:line="240" w:lineRule="auto"/>
        <w:rPr>
          <w:rFonts w:ascii="Arial" w:hAnsi="Arial" w:cs="Arial"/>
          <w:color w:val="221E1F"/>
          <w:sz w:val="24"/>
          <w:szCs w:val="24"/>
        </w:rPr>
      </w:pPr>
      <w:r w:rsidRPr="003B57B6">
        <w:rPr>
          <w:rFonts w:ascii="Arial" w:hAnsi="Arial" w:cs="Arial"/>
          <w:b/>
          <w:bCs/>
          <w:color w:val="221E1F"/>
          <w:sz w:val="24"/>
          <w:szCs w:val="24"/>
        </w:rPr>
        <w:t>Bulletin de vote</w:t>
      </w:r>
      <w:r w:rsidR="001B39FE" w:rsidRPr="001B39FE">
        <w:rPr>
          <w:rFonts w:ascii="Arial" w:hAnsi="Arial" w:cs="Arial"/>
          <w:color w:val="221E1F"/>
          <w:sz w:val="24"/>
          <w:szCs w:val="24"/>
        </w:rPr>
        <w:t xml:space="preserve"> </w:t>
      </w:r>
      <w:r w:rsidRPr="003B57B6">
        <w:rPr>
          <w:rFonts w:ascii="Arial" w:hAnsi="Arial" w:cs="Arial"/>
          <w:color w:val="221E1F"/>
          <w:sz w:val="24"/>
          <w:szCs w:val="24"/>
        </w:rPr>
        <w:t xml:space="preserve">avec le nom des candidats en </w:t>
      </w:r>
      <w:r w:rsidRPr="003B57B6">
        <w:rPr>
          <w:rFonts w:ascii="Arial" w:hAnsi="Arial" w:cs="Arial"/>
          <w:b/>
          <w:bCs/>
          <w:color w:val="221E1F"/>
          <w:sz w:val="24"/>
          <w:szCs w:val="24"/>
        </w:rPr>
        <w:t>gros caractères</w:t>
      </w:r>
    </w:p>
    <w:p w14:paraId="073E0667" w14:textId="099F4DDC"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7188547D"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Ballot</w:t>
      </w:r>
    </w:p>
    <w:p w14:paraId="161E2CA9"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1EA3FC94" w14:textId="77777777" w:rsidR="001B39FE" w:rsidRPr="001B39FE" w:rsidRDefault="001B39FE" w:rsidP="001B39FE">
      <w:pPr>
        <w:spacing w:after="0" w:line="240" w:lineRule="auto"/>
        <w:rPr>
          <w:rFonts w:ascii="Arial" w:hAnsi="Arial" w:cs="Arial"/>
          <w:color w:val="221E1F"/>
          <w:sz w:val="24"/>
          <w:szCs w:val="24"/>
        </w:rPr>
      </w:pPr>
    </w:p>
    <w:p w14:paraId="141D818D" w14:textId="01948DB9" w:rsidR="001B39FE" w:rsidRPr="001B39FE" w:rsidRDefault="003B57B6" w:rsidP="001B39FE">
      <w:pPr>
        <w:spacing w:after="0" w:line="240" w:lineRule="auto"/>
        <w:rPr>
          <w:rFonts w:ascii="Arial" w:hAnsi="Arial" w:cs="Arial"/>
          <w:b/>
          <w:bCs/>
          <w:color w:val="221E1F"/>
          <w:sz w:val="24"/>
          <w:szCs w:val="24"/>
        </w:rPr>
      </w:pPr>
      <w:r w:rsidRPr="003B57B6">
        <w:rPr>
          <w:rFonts w:ascii="Arial" w:hAnsi="Arial" w:cs="Arial"/>
          <w:b/>
          <w:bCs/>
          <w:color w:val="221E1F"/>
          <w:sz w:val="24"/>
          <w:szCs w:val="24"/>
        </w:rPr>
        <w:t xml:space="preserve">Services d’interprétation linguistique et gestuelle </w:t>
      </w:r>
      <w:r w:rsidRPr="003B57B6">
        <w:rPr>
          <w:rFonts w:ascii="Arial" w:hAnsi="Arial" w:cs="Arial"/>
          <w:color w:val="221E1F"/>
          <w:sz w:val="24"/>
          <w:szCs w:val="24"/>
        </w:rPr>
        <w:t xml:space="preserve">et autres services </w:t>
      </w:r>
      <w:r w:rsidRPr="003B57B6">
        <w:rPr>
          <w:rFonts w:ascii="Arial" w:hAnsi="Arial" w:cs="Arial"/>
          <w:b/>
          <w:bCs/>
          <w:color w:val="221E1F"/>
          <w:sz w:val="24"/>
          <w:szCs w:val="24"/>
        </w:rPr>
        <w:t>(vous devez en faire la demande à l’avance)</w:t>
      </w:r>
    </w:p>
    <w:p w14:paraId="4AFFB226" w14:textId="3F7AA30D"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4E6230EC"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Two hands positioned in a sign language gesture</w:t>
      </w:r>
    </w:p>
    <w:p w14:paraId="27FBB4C3"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7E526D4F" w14:textId="77777777" w:rsidR="001B39FE" w:rsidRPr="001B39FE" w:rsidRDefault="001B39FE" w:rsidP="001B39FE">
      <w:pPr>
        <w:spacing w:after="0" w:line="240" w:lineRule="auto"/>
        <w:rPr>
          <w:rFonts w:ascii="Arial" w:hAnsi="Arial" w:cs="Arial"/>
          <w:color w:val="221E1F"/>
          <w:sz w:val="24"/>
          <w:szCs w:val="24"/>
        </w:rPr>
      </w:pPr>
    </w:p>
    <w:p w14:paraId="3B38730D" w14:textId="0A892D83"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b/>
          <w:bCs/>
          <w:color w:val="221E1F"/>
          <w:sz w:val="24"/>
          <w:szCs w:val="24"/>
        </w:rPr>
        <w:t>Listes</w:t>
      </w:r>
      <w:r w:rsidRPr="00F16C5C">
        <w:rPr>
          <w:rFonts w:ascii="Arial" w:hAnsi="Arial" w:cs="Arial"/>
          <w:b/>
          <w:bCs/>
          <w:color w:val="221E1F"/>
          <w:sz w:val="24"/>
          <w:szCs w:val="24"/>
        </w:rPr>
        <w:t xml:space="preserve"> </w:t>
      </w:r>
      <w:r w:rsidRPr="00F16C5C">
        <w:rPr>
          <w:rFonts w:ascii="Arial" w:hAnsi="Arial" w:cs="Arial"/>
          <w:color w:val="221E1F"/>
          <w:sz w:val="24"/>
          <w:szCs w:val="24"/>
        </w:rPr>
        <w:t>des candidats</w:t>
      </w:r>
      <w:r w:rsidR="001B39FE" w:rsidRPr="001B39FE">
        <w:rPr>
          <w:rFonts w:ascii="Arial" w:hAnsi="Arial" w:cs="Arial"/>
          <w:color w:val="221E1F"/>
          <w:sz w:val="24"/>
          <w:szCs w:val="24"/>
        </w:rPr>
        <w:t xml:space="preserve"> </w:t>
      </w:r>
      <w:r w:rsidRPr="00F16C5C">
        <w:rPr>
          <w:rFonts w:ascii="Arial" w:hAnsi="Arial" w:cs="Arial"/>
          <w:b/>
          <w:bCs/>
          <w:color w:val="221E1F"/>
          <w:sz w:val="24"/>
          <w:szCs w:val="24"/>
        </w:rPr>
        <w:t xml:space="preserve">en gros caractères </w:t>
      </w:r>
      <w:r w:rsidRPr="00F16C5C">
        <w:rPr>
          <w:rFonts w:ascii="Arial" w:hAnsi="Arial" w:cs="Arial"/>
          <w:color w:val="221E1F"/>
          <w:sz w:val="24"/>
          <w:szCs w:val="24"/>
        </w:rPr>
        <w:t>et</w:t>
      </w:r>
      <w:r w:rsidRPr="00F16C5C">
        <w:rPr>
          <w:rFonts w:ascii="Arial" w:hAnsi="Arial" w:cs="Arial"/>
          <w:b/>
          <w:bCs/>
          <w:color w:val="221E1F"/>
          <w:sz w:val="24"/>
          <w:szCs w:val="24"/>
        </w:rPr>
        <w:t xml:space="preserve"> en braille</w:t>
      </w:r>
    </w:p>
    <w:p w14:paraId="7FA27D3B" w14:textId="5ECDF10E"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17AB3387"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Document with braille dots</w:t>
      </w:r>
    </w:p>
    <w:p w14:paraId="1DE4758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607D40FD" w14:textId="77777777" w:rsidR="001B39FE" w:rsidRPr="001B39FE" w:rsidRDefault="001B39FE" w:rsidP="001B39FE">
      <w:pPr>
        <w:spacing w:after="0" w:line="240" w:lineRule="auto"/>
        <w:rPr>
          <w:rFonts w:ascii="Arial" w:hAnsi="Arial" w:cs="Arial"/>
          <w:color w:val="221E1F"/>
          <w:sz w:val="24"/>
          <w:szCs w:val="24"/>
        </w:rPr>
      </w:pPr>
    </w:p>
    <w:p w14:paraId="4033034D" w14:textId="011317B5"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b/>
          <w:bCs/>
          <w:color w:val="221E1F"/>
          <w:sz w:val="24"/>
          <w:szCs w:val="24"/>
        </w:rPr>
        <w:t xml:space="preserve">Aide pour marquer votre bulletin de vote </w:t>
      </w:r>
      <w:r w:rsidRPr="00F16C5C">
        <w:rPr>
          <w:rFonts w:ascii="Arial" w:hAnsi="Arial" w:cs="Arial"/>
          <w:color w:val="221E1F"/>
          <w:sz w:val="24"/>
          <w:szCs w:val="24"/>
        </w:rPr>
        <w:t>(invitez une personne que vous connaissez ou demandez à un travailleur électoral)</w:t>
      </w:r>
    </w:p>
    <w:p w14:paraId="00126F34" w14:textId="1DA57CEE"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5E40C347"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A person behind a voting screen with another person assisting</w:t>
      </w:r>
    </w:p>
    <w:p w14:paraId="75906D22"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40B79FDF" w14:textId="77777777" w:rsidR="001B39FE" w:rsidRPr="001B39FE" w:rsidRDefault="001B39FE" w:rsidP="001B39FE">
      <w:pPr>
        <w:spacing w:after="0" w:line="240" w:lineRule="auto"/>
        <w:rPr>
          <w:rFonts w:ascii="Arial" w:hAnsi="Arial" w:cs="Arial"/>
          <w:color w:val="221E1F"/>
          <w:sz w:val="24"/>
          <w:szCs w:val="24"/>
        </w:rPr>
      </w:pPr>
    </w:p>
    <w:p w14:paraId="5F7D04DA" w14:textId="16B01B46"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Gabarit de vote en braille avec fonctions tactiles</w:t>
      </w:r>
    </w:p>
    <w:p w14:paraId="5A300D0A" w14:textId="70B67DF1"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00711D6A"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Braille dots overlaying a ballot</w:t>
      </w:r>
    </w:p>
    <w:p w14:paraId="0E822AC0"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32AEC6EB" w14:textId="77777777" w:rsidR="001B39FE" w:rsidRPr="001B39FE" w:rsidRDefault="001B39FE" w:rsidP="001B39FE">
      <w:pPr>
        <w:spacing w:after="0" w:line="240" w:lineRule="auto"/>
        <w:rPr>
          <w:rFonts w:ascii="Arial" w:hAnsi="Arial" w:cs="Arial"/>
          <w:color w:val="221E1F"/>
          <w:sz w:val="24"/>
          <w:szCs w:val="24"/>
        </w:rPr>
      </w:pPr>
    </w:p>
    <w:p w14:paraId="7611E911" w14:textId="1E88E625"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Crayon à prise facile</w:t>
      </w:r>
    </w:p>
    <w:p w14:paraId="28272282" w14:textId="1CB51C43"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color w:val="221E1F"/>
          <w:sz w:val="24"/>
          <w:szCs w:val="24"/>
        </w:rPr>
        <w:t>Vous pouvez aussi apporter votre stylo ou crayon</w:t>
      </w:r>
    </w:p>
    <w:p w14:paraId="006391B3" w14:textId="240A6B55"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06D9238C"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Pencil with a large width</w:t>
      </w:r>
    </w:p>
    <w:p w14:paraId="5335691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430D2DD3" w14:textId="77777777" w:rsidR="001B39FE" w:rsidRPr="001B39FE" w:rsidRDefault="001B39FE" w:rsidP="001B39FE">
      <w:pPr>
        <w:spacing w:after="0" w:line="240" w:lineRule="auto"/>
        <w:rPr>
          <w:rFonts w:ascii="Arial" w:hAnsi="Arial" w:cs="Arial"/>
          <w:color w:val="221E1F"/>
          <w:sz w:val="24"/>
          <w:szCs w:val="24"/>
        </w:rPr>
      </w:pPr>
    </w:p>
    <w:p w14:paraId="6BA3D516" w14:textId="6B97F5EF"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lastRenderedPageBreak/>
        <w:t>Loupe</w:t>
      </w:r>
      <w:r w:rsidR="001B39FE" w:rsidRPr="001B39FE">
        <w:rPr>
          <w:rFonts w:ascii="Arial" w:hAnsi="Arial" w:cs="Arial"/>
          <w:b/>
          <w:bCs/>
          <w:color w:val="221E1F"/>
          <w:sz w:val="24"/>
          <w:szCs w:val="24"/>
        </w:rPr>
        <w:t>s</w:t>
      </w:r>
    </w:p>
    <w:p w14:paraId="07329A3E" w14:textId="3EC45B32"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3B53E9B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Magnifying glass</w:t>
      </w:r>
    </w:p>
    <w:p w14:paraId="1D398C8A"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43D13E0F" w14:textId="77777777" w:rsidR="001B39FE" w:rsidRPr="001B39FE" w:rsidRDefault="001B39FE" w:rsidP="001B39FE">
      <w:pPr>
        <w:spacing w:after="0" w:line="240" w:lineRule="auto"/>
        <w:rPr>
          <w:rFonts w:ascii="Arial" w:hAnsi="Arial" w:cs="Arial"/>
          <w:color w:val="221E1F"/>
          <w:sz w:val="24"/>
          <w:szCs w:val="24"/>
        </w:rPr>
      </w:pPr>
    </w:p>
    <w:p w14:paraId="4D469A91" w14:textId="751426BA"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Guide à signature</w:t>
      </w:r>
    </w:p>
    <w:p w14:paraId="28A493B4" w14:textId="0DEB534D"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4CC330DD"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Rectangular frame overlaying a blank line for signature</w:t>
      </w:r>
    </w:p>
    <w:p w14:paraId="77366B4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7DBE1FDD" w14:textId="77777777" w:rsidR="001B39FE" w:rsidRPr="001B39FE" w:rsidRDefault="001B39FE" w:rsidP="001B39FE">
      <w:pPr>
        <w:spacing w:after="0" w:line="240" w:lineRule="auto"/>
        <w:rPr>
          <w:rFonts w:ascii="Arial" w:hAnsi="Arial" w:cs="Arial"/>
          <w:color w:val="221E1F"/>
          <w:sz w:val="24"/>
          <w:szCs w:val="24"/>
        </w:rPr>
      </w:pPr>
    </w:p>
    <w:p w14:paraId="01D94D69" w14:textId="31DE4938"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b/>
          <w:bCs/>
          <w:color w:val="221E1F"/>
          <w:sz w:val="24"/>
          <w:szCs w:val="24"/>
        </w:rPr>
        <w:t>Note</w:t>
      </w:r>
      <w:r w:rsidR="00F16C5C">
        <w:rPr>
          <w:rFonts w:ascii="Arial" w:hAnsi="Arial" w:cs="Arial"/>
          <w:b/>
          <w:bCs/>
          <w:color w:val="221E1F"/>
          <w:sz w:val="24"/>
          <w:szCs w:val="24"/>
        </w:rPr>
        <w:t xml:space="preserve"> </w:t>
      </w:r>
      <w:r w:rsidRPr="001B39FE">
        <w:rPr>
          <w:rFonts w:ascii="Arial" w:hAnsi="Arial" w:cs="Arial"/>
          <w:b/>
          <w:bCs/>
          <w:color w:val="221E1F"/>
          <w:sz w:val="24"/>
          <w:szCs w:val="24"/>
        </w:rPr>
        <w:t>:</w:t>
      </w:r>
      <w:r w:rsidRPr="001B39FE">
        <w:rPr>
          <w:rFonts w:ascii="Arial" w:hAnsi="Arial" w:cs="Arial"/>
          <w:color w:val="221E1F"/>
          <w:sz w:val="24"/>
          <w:szCs w:val="24"/>
        </w:rPr>
        <w:t xml:space="preserve"> </w:t>
      </w:r>
      <w:r w:rsidR="00F16C5C" w:rsidRPr="00F16C5C">
        <w:rPr>
          <w:rFonts w:ascii="Arial" w:hAnsi="Arial" w:cs="Arial"/>
          <w:color w:val="221E1F"/>
          <w:sz w:val="24"/>
          <w:szCs w:val="24"/>
        </w:rPr>
        <w:t>La liste des candidats en braille n’est offerte que le jour de l’élection. Cependant, la liste en gros caractères est offerte les jours de vote par anticipation et le jour de l’élection.</w:t>
      </w:r>
    </w:p>
    <w:p w14:paraId="087B6CD2" w14:textId="77777777" w:rsidR="001B39FE" w:rsidRPr="001B39FE" w:rsidRDefault="001B39FE" w:rsidP="001B39FE">
      <w:pPr>
        <w:spacing w:after="0" w:line="240" w:lineRule="auto"/>
        <w:rPr>
          <w:rFonts w:ascii="Arial" w:hAnsi="Arial" w:cs="Arial"/>
          <w:color w:val="221E1F"/>
          <w:sz w:val="24"/>
          <w:szCs w:val="24"/>
        </w:rPr>
      </w:pPr>
    </w:p>
    <w:p w14:paraId="020A6633" w14:textId="043AF48C"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Bureaux de vote accessibles</w:t>
      </w:r>
    </w:p>
    <w:p w14:paraId="55832660" w14:textId="15635B66" w:rsidR="001B39FE" w:rsidRPr="001B39FE" w:rsidRDefault="00F16C5C" w:rsidP="001B39FE">
      <w:pPr>
        <w:spacing w:after="0" w:line="240" w:lineRule="auto"/>
        <w:rPr>
          <w:rFonts w:ascii="Arial" w:hAnsi="Arial" w:cs="Arial"/>
          <w:color w:val="221E1F"/>
          <w:sz w:val="24"/>
          <w:szCs w:val="24"/>
        </w:rPr>
      </w:pPr>
      <w:r w:rsidRPr="00F16C5C">
        <w:rPr>
          <w:rFonts w:ascii="Arial" w:hAnsi="Arial" w:cs="Arial"/>
          <w:color w:val="221E1F"/>
          <w:sz w:val="24"/>
          <w:szCs w:val="24"/>
        </w:rPr>
        <w:t xml:space="preserve">Presque tous les bureaux de vote sont accessibles. Avant d’aller voter, visitez </w:t>
      </w:r>
      <w:r w:rsidRPr="00F16C5C">
        <w:rPr>
          <w:rFonts w:ascii="Arial" w:hAnsi="Arial" w:cs="Arial"/>
          <w:b/>
          <w:bCs/>
          <w:color w:val="221E1F"/>
          <w:sz w:val="24"/>
          <w:szCs w:val="24"/>
        </w:rPr>
        <w:t>elections.ca</w:t>
      </w:r>
      <w:r w:rsidRPr="00F16C5C">
        <w:rPr>
          <w:rFonts w:ascii="Arial" w:hAnsi="Arial" w:cs="Arial"/>
          <w:color w:val="221E1F"/>
          <w:sz w:val="24"/>
          <w:szCs w:val="24"/>
        </w:rPr>
        <w:t xml:space="preserve"> pour vérifier si votre bureau de vote répond à vos besoins.</w:t>
      </w:r>
    </w:p>
    <w:p w14:paraId="23641462" w14:textId="17E7650D"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LOGO</w:t>
      </w:r>
      <w:r w:rsidR="00C670E0">
        <w:rPr>
          <w:rFonts w:ascii="Arial" w:hAnsi="Arial" w:cs="Arial"/>
          <w:color w:val="221E1F"/>
          <w:sz w:val="24"/>
          <w:szCs w:val="24"/>
        </w:rPr>
        <w:t>:</w:t>
      </w:r>
    </w:p>
    <w:p w14:paraId="516EAF78"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Wheelchair access symbol</w:t>
      </w:r>
    </w:p>
    <w:p w14:paraId="1E4E6D75"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LOGO</w:t>
      </w:r>
    </w:p>
    <w:p w14:paraId="41C9D355" w14:textId="77777777" w:rsidR="001B39FE" w:rsidRPr="001B39FE" w:rsidRDefault="001B39FE" w:rsidP="001B39FE">
      <w:pPr>
        <w:spacing w:after="0" w:line="240" w:lineRule="auto"/>
        <w:rPr>
          <w:rFonts w:ascii="Arial" w:hAnsi="Arial" w:cs="Arial"/>
          <w:color w:val="221E1F"/>
          <w:sz w:val="24"/>
          <w:szCs w:val="24"/>
        </w:rPr>
      </w:pPr>
    </w:p>
    <w:p w14:paraId="76BD35B3" w14:textId="231C606B"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PICTURE</w:t>
      </w:r>
      <w:r w:rsidR="00C670E0">
        <w:rPr>
          <w:rFonts w:ascii="Arial" w:hAnsi="Arial" w:cs="Arial"/>
          <w:color w:val="221E1F"/>
          <w:sz w:val="24"/>
          <w:szCs w:val="24"/>
        </w:rPr>
        <w:t>:</w:t>
      </w:r>
    </w:p>
    <w:p w14:paraId="53C1FB5A" w14:textId="49DA931C"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 xml:space="preserve">Large X symbol accompanying the text: </w:t>
      </w:r>
      <w:r w:rsidR="00F16C5C">
        <w:rPr>
          <w:rFonts w:ascii="Arial" w:hAnsi="Arial" w:cs="Arial"/>
          <w:color w:val="221E1F"/>
          <w:sz w:val="24"/>
          <w:szCs w:val="24"/>
        </w:rPr>
        <w:t>C’est notre vote</w:t>
      </w:r>
    </w:p>
    <w:p w14:paraId="53D4981E"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PICTURE</w:t>
      </w:r>
    </w:p>
    <w:p w14:paraId="1DDC8A5F" w14:textId="77777777" w:rsidR="001B39FE" w:rsidRPr="001B39FE" w:rsidRDefault="001B39FE" w:rsidP="001B39FE">
      <w:pPr>
        <w:spacing w:after="0" w:line="240" w:lineRule="auto"/>
        <w:rPr>
          <w:rFonts w:ascii="Arial" w:hAnsi="Arial" w:cs="Arial"/>
          <w:color w:val="221E1F"/>
          <w:sz w:val="24"/>
          <w:szCs w:val="24"/>
        </w:rPr>
      </w:pPr>
    </w:p>
    <w:p w14:paraId="30B51F53" w14:textId="4CF2EC19" w:rsidR="001B39FE" w:rsidRPr="001B39FE" w:rsidRDefault="00F16C5C" w:rsidP="001B39FE">
      <w:pPr>
        <w:spacing w:after="0" w:line="240" w:lineRule="auto"/>
        <w:rPr>
          <w:rFonts w:ascii="Arial" w:hAnsi="Arial" w:cs="Arial"/>
          <w:b/>
          <w:bCs/>
          <w:color w:val="221E1F"/>
          <w:sz w:val="24"/>
          <w:szCs w:val="24"/>
        </w:rPr>
      </w:pPr>
      <w:r w:rsidRPr="00F16C5C">
        <w:rPr>
          <w:rFonts w:ascii="Arial" w:hAnsi="Arial" w:cs="Arial"/>
          <w:b/>
          <w:bCs/>
          <w:color w:val="221E1F"/>
          <w:sz w:val="24"/>
          <w:szCs w:val="24"/>
        </w:rPr>
        <w:t>Visitez elections.ca pour l’information officielle sur le vote</w:t>
      </w:r>
    </w:p>
    <w:p w14:paraId="794D1005" w14:textId="77777777" w:rsidR="00C53220"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 xml:space="preserve">1-800-463-6868 / </w:t>
      </w:r>
      <w:r w:rsidRPr="001B39FE">
        <w:rPr>
          <w:rFonts w:ascii="Arial" w:hAnsi="Arial" w:cs="Arial"/>
          <w:b/>
          <w:bCs/>
          <w:color w:val="221E1F"/>
          <w:sz w:val="24"/>
          <w:szCs w:val="24"/>
        </w:rPr>
        <w:t>elections.ca</w:t>
      </w:r>
      <w:r w:rsidRPr="001B39FE">
        <w:rPr>
          <w:rFonts w:ascii="Arial" w:hAnsi="Arial" w:cs="Arial"/>
          <w:color w:val="221E1F"/>
          <w:sz w:val="24"/>
          <w:szCs w:val="24"/>
        </w:rPr>
        <w:t xml:space="preserve"> / </w:t>
      </w:r>
    </w:p>
    <w:p w14:paraId="0EF41183" w14:textId="0142337E" w:rsidR="00C53220" w:rsidRDefault="00C53220" w:rsidP="001B39FE">
      <w:pPr>
        <w:spacing w:after="0" w:line="240" w:lineRule="auto"/>
        <w:rPr>
          <w:rFonts w:ascii="Arial" w:hAnsi="Arial" w:cs="Arial"/>
          <w:color w:val="221E1F"/>
          <w:sz w:val="24"/>
          <w:szCs w:val="24"/>
        </w:rPr>
      </w:pPr>
      <w:r>
        <w:rPr>
          <w:rFonts w:ascii="Arial" w:hAnsi="Arial" w:cs="Arial"/>
          <w:color w:val="221E1F"/>
          <w:sz w:val="24"/>
          <w:szCs w:val="24"/>
        </w:rPr>
        <w:t>BEGIN LOGO:</w:t>
      </w:r>
    </w:p>
    <w:p w14:paraId="6CFB1000" w14:textId="77777777" w:rsidR="00C53220" w:rsidRDefault="00C53220" w:rsidP="001B39FE">
      <w:pPr>
        <w:spacing w:after="0" w:line="240" w:lineRule="auto"/>
        <w:rPr>
          <w:rFonts w:ascii="Arial" w:hAnsi="Arial" w:cs="Arial"/>
          <w:color w:val="221E1F"/>
          <w:sz w:val="24"/>
          <w:szCs w:val="24"/>
        </w:rPr>
      </w:pPr>
      <w:r>
        <w:rPr>
          <w:rFonts w:ascii="Arial" w:hAnsi="Arial" w:cs="Arial"/>
          <w:color w:val="221E1F"/>
          <w:sz w:val="24"/>
          <w:szCs w:val="24"/>
        </w:rPr>
        <w:t>TTY Symbol</w:t>
      </w:r>
    </w:p>
    <w:p w14:paraId="3FE9FC60" w14:textId="77777777" w:rsidR="00C53220" w:rsidRDefault="00C53220" w:rsidP="001B39FE">
      <w:pPr>
        <w:spacing w:after="0" w:line="240" w:lineRule="auto"/>
        <w:rPr>
          <w:rFonts w:ascii="Arial" w:hAnsi="Arial" w:cs="Arial"/>
          <w:color w:val="221E1F"/>
          <w:sz w:val="24"/>
          <w:szCs w:val="24"/>
        </w:rPr>
      </w:pPr>
      <w:r>
        <w:rPr>
          <w:rFonts w:ascii="Arial" w:hAnsi="Arial" w:cs="Arial"/>
          <w:color w:val="221E1F"/>
          <w:sz w:val="24"/>
          <w:szCs w:val="24"/>
        </w:rPr>
        <w:t>END LOGO</w:t>
      </w:r>
    </w:p>
    <w:p w14:paraId="2F7F9190" w14:textId="618971A1" w:rsidR="001B39FE" w:rsidRPr="001B39FE" w:rsidRDefault="00F16C5C" w:rsidP="001B39FE">
      <w:pPr>
        <w:spacing w:after="0" w:line="240" w:lineRule="auto"/>
        <w:rPr>
          <w:rFonts w:ascii="Arial" w:hAnsi="Arial" w:cs="Arial"/>
          <w:color w:val="221E1F"/>
          <w:sz w:val="24"/>
          <w:szCs w:val="24"/>
        </w:rPr>
      </w:pPr>
      <w:r>
        <w:rPr>
          <w:rFonts w:ascii="Arial" w:hAnsi="Arial" w:cs="Arial"/>
          <w:color w:val="221E1F"/>
          <w:sz w:val="24"/>
          <w:szCs w:val="24"/>
        </w:rPr>
        <w:t>ATS</w:t>
      </w:r>
      <w:r w:rsidR="001B39FE" w:rsidRPr="001B39FE">
        <w:rPr>
          <w:rFonts w:ascii="Arial" w:hAnsi="Arial" w:cs="Arial"/>
          <w:color w:val="221E1F"/>
          <w:sz w:val="24"/>
          <w:szCs w:val="24"/>
        </w:rPr>
        <w:t xml:space="preserve"> 1-800-361-8935</w:t>
      </w:r>
    </w:p>
    <w:p w14:paraId="4C00160E" w14:textId="77777777" w:rsidR="001B39FE" w:rsidRPr="001B39FE" w:rsidRDefault="001B39FE" w:rsidP="001B39FE">
      <w:pPr>
        <w:spacing w:after="0" w:line="240" w:lineRule="auto"/>
        <w:rPr>
          <w:rFonts w:ascii="Arial" w:hAnsi="Arial" w:cs="Arial"/>
          <w:color w:val="221E1F"/>
          <w:sz w:val="24"/>
          <w:szCs w:val="24"/>
        </w:rPr>
      </w:pPr>
    </w:p>
    <w:p w14:paraId="3A5B01A2" w14:textId="12ABA14C"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BEGIN LOGO</w:t>
      </w:r>
      <w:r w:rsidR="00C670E0">
        <w:rPr>
          <w:rFonts w:ascii="Arial" w:hAnsi="Arial" w:cs="Arial"/>
          <w:color w:val="221E1F"/>
          <w:sz w:val="24"/>
          <w:szCs w:val="24"/>
        </w:rPr>
        <w:t>:</w:t>
      </w:r>
    </w:p>
    <w:p w14:paraId="505A88EE"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Elections Canada</w:t>
      </w:r>
    </w:p>
    <w:p w14:paraId="3C43ED93" w14:textId="77777777"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END LOGO</w:t>
      </w:r>
    </w:p>
    <w:p w14:paraId="14FDF573" w14:textId="20251149" w:rsidR="001B39FE" w:rsidRPr="001B39FE" w:rsidRDefault="001B39FE" w:rsidP="001B39FE">
      <w:pPr>
        <w:spacing w:after="0" w:line="240" w:lineRule="auto"/>
        <w:rPr>
          <w:rFonts w:ascii="Arial" w:hAnsi="Arial" w:cs="Arial"/>
          <w:color w:val="221E1F"/>
          <w:sz w:val="24"/>
          <w:szCs w:val="24"/>
        </w:rPr>
      </w:pPr>
      <w:r w:rsidRPr="001B39FE">
        <w:rPr>
          <w:rFonts w:ascii="Arial" w:hAnsi="Arial" w:cs="Arial"/>
          <w:color w:val="221E1F"/>
          <w:sz w:val="24"/>
          <w:szCs w:val="24"/>
        </w:rPr>
        <w:t>EC 90370</w:t>
      </w:r>
      <w:r w:rsidR="00205320">
        <w:rPr>
          <w:rFonts w:ascii="Arial" w:hAnsi="Arial" w:cs="Arial"/>
          <w:color w:val="221E1F"/>
          <w:sz w:val="24"/>
          <w:szCs w:val="24"/>
        </w:rPr>
        <w:t>-1</w:t>
      </w:r>
      <w:r w:rsidRPr="001B39FE">
        <w:rPr>
          <w:rFonts w:ascii="Arial" w:hAnsi="Arial" w:cs="Arial"/>
          <w:color w:val="221E1F"/>
          <w:sz w:val="24"/>
          <w:szCs w:val="24"/>
        </w:rPr>
        <w:t xml:space="preserve"> (10/2024)</w:t>
      </w:r>
    </w:p>
    <w:p w14:paraId="2384B80D" w14:textId="312869F7" w:rsidR="006D34E7" w:rsidRPr="00EC3539" w:rsidRDefault="00205320" w:rsidP="006D34E7">
      <w:pPr>
        <w:spacing w:before="27"/>
        <w:rPr>
          <w:rFonts w:ascii="Arial" w:hAnsi="Arial" w:cs="Arial"/>
          <w:sz w:val="24"/>
          <w:szCs w:val="24"/>
        </w:rPr>
      </w:pPr>
      <w:bookmarkStart w:id="0" w:name="_Hlk187651837"/>
      <w:r w:rsidRPr="00205320">
        <w:rPr>
          <w:rFonts w:ascii="Arial" w:hAnsi="Arial" w:cs="Arial"/>
          <w:sz w:val="24"/>
          <w:szCs w:val="24"/>
        </w:rPr>
        <w:t>Produit par Au-delà de l’imprimé d’INCA</w:t>
      </w:r>
    </w:p>
    <w:bookmarkEnd w:id="0"/>
    <w:p w14:paraId="759A3B2F" w14:textId="0AA56A05" w:rsidR="00E2718C" w:rsidRPr="001B39FE" w:rsidRDefault="00E2718C" w:rsidP="001B39FE">
      <w:pPr>
        <w:spacing w:after="0" w:line="240" w:lineRule="auto"/>
        <w:rPr>
          <w:rFonts w:ascii="Arial" w:hAnsi="Arial" w:cs="Arial"/>
          <w:sz w:val="24"/>
          <w:szCs w:val="24"/>
        </w:rPr>
      </w:pPr>
    </w:p>
    <w:sectPr w:rsidR="00E2718C" w:rsidRPr="001B39FE" w:rsidSect="001B39F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3E"/>
    <w:rsid w:val="00055FEA"/>
    <w:rsid w:val="000E24DE"/>
    <w:rsid w:val="00130BBF"/>
    <w:rsid w:val="00153119"/>
    <w:rsid w:val="001A4F2B"/>
    <w:rsid w:val="001B39FE"/>
    <w:rsid w:val="00205320"/>
    <w:rsid w:val="00232B83"/>
    <w:rsid w:val="003B57B6"/>
    <w:rsid w:val="006D34E7"/>
    <w:rsid w:val="006D611D"/>
    <w:rsid w:val="00AD43D0"/>
    <w:rsid w:val="00C53220"/>
    <w:rsid w:val="00C670E0"/>
    <w:rsid w:val="00E1193E"/>
    <w:rsid w:val="00E2718C"/>
    <w:rsid w:val="00E2778E"/>
    <w:rsid w:val="00EC3539"/>
    <w:rsid w:val="00F16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DB202"/>
  <w15:chartTrackingRefBased/>
  <w15:docId w15:val="{839F8169-961F-4B46-99B0-8DBD6F98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93E"/>
    <w:rPr>
      <w:rFonts w:eastAsiaTheme="majorEastAsia" w:cstheme="majorBidi"/>
      <w:color w:val="272727" w:themeColor="text1" w:themeTint="D8"/>
    </w:rPr>
  </w:style>
  <w:style w:type="paragraph" w:styleId="Title">
    <w:name w:val="Title"/>
    <w:basedOn w:val="Normal"/>
    <w:next w:val="Normal"/>
    <w:link w:val="TitleChar"/>
    <w:uiPriority w:val="10"/>
    <w:qFormat/>
    <w:rsid w:val="00E11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93E"/>
    <w:pPr>
      <w:spacing w:before="160"/>
      <w:jc w:val="center"/>
    </w:pPr>
    <w:rPr>
      <w:i/>
      <w:iCs/>
      <w:color w:val="404040" w:themeColor="text1" w:themeTint="BF"/>
    </w:rPr>
  </w:style>
  <w:style w:type="character" w:customStyle="1" w:styleId="QuoteChar">
    <w:name w:val="Quote Char"/>
    <w:basedOn w:val="DefaultParagraphFont"/>
    <w:link w:val="Quote"/>
    <w:uiPriority w:val="29"/>
    <w:rsid w:val="00E1193E"/>
    <w:rPr>
      <w:i/>
      <w:iCs/>
      <w:color w:val="404040" w:themeColor="text1" w:themeTint="BF"/>
    </w:rPr>
  </w:style>
  <w:style w:type="paragraph" w:styleId="ListParagraph">
    <w:name w:val="List Paragraph"/>
    <w:basedOn w:val="Normal"/>
    <w:uiPriority w:val="34"/>
    <w:qFormat/>
    <w:rsid w:val="00E1193E"/>
    <w:pPr>
      <w:ind w:left="720"/>
      <w:contextualSpacing/>
    </w:pPr>
  </w:style>
  <w:style w:type="character" w:styleId="IntenseEmphasis">
    <w:name w:val="Intense Emphasis"/>
    <w:basedOn w:val="DefaultParagraphFont"/>
    <w:uiPriority w:val="21"/>
    <w:qFormat/>
    <w:rsid w:val="00E1193E"/>
    <w:rPr>
      <w:i/>
      <w:iCs/>
      <w:color w:val="0F4761" w:themeColor="accent1" w:themeShade="BF"/>
    </w:rPr>
  </w:style>
  <w:style w:type="paragraph" w:styleId="IntenseQuote">
    <w:name w:val="Intense Quote"/>
    <w:basedOn w:val="Normal"/>
    <w:next w:val="Normal"/>
    <w:link w:val="IntenseQuoteChar"/>
    <w:uiPriority w:val="30"/>
    <w:qFormat/>
    <w:rsid w:val="00E11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93E"/>
    <w:rPr>
      <w:i/>
      <w:iCs/>
      <w:color w:val="0F4761" w:themeColor="accent1" w:themeShade="BF"/>
    </w:rPr>
  </w:style>
  <w:style w:type="character" w:styleId="IntenseReference">
    <w:name w:val="Intense Reference"/>
    <w:basedOn w:val="DefaultParagraphFont"/>
    <w:uiPriority w:val="32"/>
    <w:qFormat/>
    <w:rsid w:val="00E11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2E1BF5BB3A74DAD00398902704CDC" ma:contentTypeVersion="18" ma:contentTypeDescription="Create a new document." ma:contentTypeScope="" ma:versionID="2b2f0d3c366f0a78f52643d15420f5aa">
  <xsd:schema xmlns:xsd="http://www.w3.org/2001/XMLSchema" xmlns:xs="http://www.w3.org/2001/XMLSchema" xmlns:p="http://schemas.microsoft.com/office/2006/metadata/properties" xmlns:ns2="8e1b5bee-ab4d-4e7d-bd82-72855f0bf25d" xmlns:ns3="c78b73b8-be8e-4584-b1f7-703647a8def1" targetNamespace="http://schemas.microsoft.com/office/2006/metadata/properties" ma:root="true" ma:fieldsID="15ae43b50f891761a71f00f3d4ca8510" ns2:_="" ns3:_="">
    <xsd:import namespace="8e1b5bee-ab4d-4e7d-bd82-72855f0bf25d"/>
    <xsd:import namespace="c78b73b8-be8e-4584-b1f7-703647a8de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5bee-ab4d-4e7d-bd82-72855f0b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b73b8-be8e-4584-b1f7-703647a8d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df7ac-8ee4-4e07-979f-c74de458261f}" ma:internalName="TaxCatchAll" ma:showField="CatchAllData" ma:web="c78b73b8-be8e-4584-b1f7-703647a8d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8b73b8-be8e-4584-b1f7-703647a8def1" xsi:nil="true"/>
    <lcf76f155ced4ddcb4097134ff3c332f xmlns="8e1b5bee-ab4d-4e7d-bd82-72855f0bf2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AB921-4184-4B13-944C-972528CF240B}"/>
</file>

<file path=customXml/itemProps2.xml><?xml version="1.0" encoding="utf-8"?>
<ds:datastoreItem xmlns:ds="http://schemas.openxmlformats.org/officeDocument/2006/customXml" ds:itemID="{22A6AF58-468D-4008-AA35-451271811791}"/>
</file>

<file path=customXml/itemProps3.xml><?xml version="1.0" encoding="utf-8"?>
<ds:datastoreItem xmlns:ds="http://schemas.openxmlformats.org/officeDocument/2006/customXml" ds:itemID="{448D13D6-267D-4A44-A988-96DD6E94FCA5}"/>
</file>

<file path=docProps/app.xml><?xml version="1.0" encoding="utf-8"?>
<Properties xmlns="http://schemas.openxmlformats.org/officeDocument/2006/extended-properties" xmlns:vt="http://schemas.openxmlformats.org/officeDocument/2006/docPropsVTypes">
  <Template>Normal.dotm</Template>
  <TotalTime>46</TotalTime>
  <Pages>2</Pages>
  <Words>295</Words>
  <Characters>1606</Characters>
  <Application>Microsoft Office Word</Application>
  <DocSecurity>0</DocSecurity>
  <Lines>84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CB</cp:lastModifiedBy>
  <cp:revision>7</cp:revision>
  <dcterms:created xsi:type="dcterms:W3CDTF">2025-02-03T18:23:00Z</dcterms:created>
  <dcterms:modified xsi:type="dcterms:W3CDTF">2025-02-04T14:49:00Z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def40cc403b02b6d09cf1ad6676613059c508818ed97b4a7175fc2231ee9537a</vt:lpwstr>
  </property>
  <property fmtid="{D5CDD505-2E9C-101B-9397-08002B2CF9AE}" pid="3" name="ContentTypeId">
    <vt:lpwstr>0x01010013D2E1BF5BB3A74DAD00398902704CDC</vt:lpwstr>
  </property>
</Properties>
</file>